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97D" w:rsidRDefault="0003023E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497D" w:rsidRPr="0003023E" w:rsidRDefault="0003023E">
      <w:pPr>
        <w:jc w:val="both"/>
        <w:rPr>
          <w:rFonts w:cstheme="minorBidi" w:hint="cs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8C497D" w:rsidRPr="0003023E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7D"/>
    <w:rsid w:val="0003023E"/>
    <w:rsid w:val="008C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9F0579-3393-4296-9514-0938AD35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svcom</dc:creator>
  <cp:keywords/>
  <cp:lastModifiedBy>svcom</cp:lastModifiedBy>
  <cp:revision>2</cp:revision>
  <dcterms:created xsi:type="dcterms:W3CDTF">2021-04-28T02:49:00Z</dcterms:created>
  <dcterms:modified xsi:type="dcterms:W3CDTF">2021-04-28T02:49:00Z</dcterms:modified>
</cp:coreProperties>
</file>